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4E" w:rsidRDefault="00917C4E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0C1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DF2F7DA" wp14:editId="4D1B6174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81102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58" y="21346"/>
                <wp:lineTo x="213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54"/>
                    <a:stretch/>
                  </pic:blipFill>
                  <pic:spPr bwMode="auto">
                    <a:xfrm>
                      <a:off x="0" y="0"/>
                      <a:ext cx="18110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C4E" w:rsidRDefault="00917C4E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17C4E" w:rsidRDefault="00917C4E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17C4E" w:rsidRDefault="00917C4E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17C4E" w:rsidRPr="00917C4E" w:rsidRDefault="00917C4E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17C4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MEMORANDUM</w:t>
      </w:r>
      <w:bookmarkStart w:id="0" w:name="_GoBack"/>
      <w:bookmarkEnd w:id="0"/>
    </w:p>
    <w:p w:rsidR="00917C4E" w:rsidRDefault="00917C4E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17C4E" w:rsidRDefault="00917C4E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Good Afternoon,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Huxley Cup Competition 2021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behalf of the Activities team I am delighted to announce that the winners of the Huxley Cup competition 2021 are </w:t>
      </w:r>
      <w:r w:rsidRPr="00CE4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Hexham Town WI from the Northumberland Federation. </w:t>
      </w:r>
      <w:r w:rsidRPr="00CE40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find the winning entry attached. 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entrants have now been written to with the results and the images of all entries will be available shortly on My WI.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Queen’s Birthday Card 2022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The Activities team are once again on the lookout for some clever crafters to create a Birthday card for the Queen. This year we are focusing on the WI campaigns using watercolour techniques.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find attached the guidelines for creating the Queen's Birthday card 2022. 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Me, Myself and WI and WI Day Survey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would love to hear your thoughts on the recent events held by the Activities team, as such we have compiled a short list of questions that we would like members to complete to help us evaluate and help guide us in planning future events. 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follow the link below to fill in the questionnaire, it will only take a few minutes. 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5" w:tgtFrame="_blank" w:history="1">
        <w:r w:rsidRPr="00CE403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https://forms.office.com/Pages/ResponsePage.aspx?id=8p80-eQfkEe0GavdVe2P1fPB6JzXRbdBv6Py3sOzH81UNUU5Uk5YTDZCS1IxS0paWEJVVlJVOElJTyQlQCN0PWcu</w:t>
        </w:r>
      </w:hyperlink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Kind Regards,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0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Emma  </w:t>
      </w:r>
    </w:p>
    <w:p w:rsidR="00CE403C" w:rsidRPr="00CE403C" w:rsidRDefault="00CE403C" w:rsidP="00CE4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10415"/>
      </w:tblGrid>
      <w:tr w:rsidR="00CE403C" w:rsidRPr="00CE403C" w:rsidTr="00CE403C">
        <w:trPr>
          <w:tblCellSpacing w:w="0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CE403C" w:rsidRPr="00CE403C" w:rsidRDefault="00CE403C" w:rsidP="00CE403C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CE403C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E403C" w:rsidRPr="00CE403C" w:rsidRDefault="00CE403C" w:rsidP="00CE403C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CE403C">
              <w:rPr>
                <w:rFonts w:ascii="Arial" w:eastAsia="Times New Roman" w:hAnsi="Arial" w:cs="Arial"/>
                <w:b/>
                <w:bCs/>
                <w:color w:val="004236"/>
                <w:sz w:val="21"/>
                <w:szCs w:val="21"/>
                <w:lang w:eastAsia="en-GB"/>
              </w:rPr>
              <w:br/>
              <w:t>Emma Harker</w:t>
            </w:r>
            <w:r w:rsidRPr="00CE403C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en-GB"/>
              </w:rPr>
              <w:br/>
            </w:r>
            <w:r w:rsidRPr="00CE403C">
              <w:rPr>
                <w:rFonts w:ascii="Arial" w:eastAsia="Times New Roman" w:hAnsi="Arial" w:cs="Arial"/>
                <w:i/>
                <w:iCs/>
                <w:color w:val="004236"/>
                <w:sz w:val="21"/>
                <w:szCs w:val="21"/>
                <w:lang w:eastAsia="en-GB"/>
              </w:rPr>
              <w:t>Activities Co-ordinator</w:t>
            </w:r>
            <w:r w:rsidRPr="00CE403C">
              <w:rPr>
                <w:rFonts w:ascii="Arial" w:eastAsia="Times New Roman" w:hAnsi="Arial" w:cs="Arial"/>
                <w:i/>
                <w:iCs/>
                <w:color w:val="004236"/>
                <w:sz w:val="21"/>
                <w:szCs w:val="21"/>
                <w:lang w:eastAsia="en-GB"/>
              </w:rPr>
              <w:br/>
            </w:r>
            <w:r w:rsidRPr="00CE403C">
              <w:rPr>
                <w:rFonts w:ascii="Arial" w:eastAsia="Times New Roman" w:hAnsi="Arial" w:cs="Arial"/>
                <w:i/>
                <w:iCs/>
                <w:color w:val="004236"/>
                <w:sz w:val="21"/>
                <w:szCs w:val="21"/>
                <w:lang w:eastAsia="en-GB"/>
              </w:rPr>
              <w:br/>
            </w:r>
            <w:r w:rsidRPr="00CE403C">
              <w:rPr>
                <w:rFonts w:ascii="Arial" w:eastAsia="Times New Roman" w:hAnsi="Arial" w:cs="Arial"/>
                <w:color w:val="004236"/>
                <w:sz w:val="21"/>
                <w:szCs w:val="21"/>
                <w:lang w:eastAsia="en-GB"/>
              </w:rPr>
              <w:t>If you are not already a WI member, there are many exciting benefits. We would love to welcome a new WI member, please have a look at the </w:t>
            </w:r>
            <w:hyperlink r:id="rId6" w:tgtFrame="_blank" w:history="1">
              <w:r w:rsidRPr="00CE403C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n-GB"/>
                </w:rPr>
                <w:t>WI website for more details</w:t>
              </w:r>
            </w:hyperlink>
            <w:r w:rsidRPr="00CE403C">
              <w:rPr>
                <w:rFonts w:ascii="Arial" w:eastAsia="Times New Roman" w:hAnsi="Arial" w:cs="Arial"/>
                <w:color w:val="004236"/>
                <w:sz w:val="21"/>
                <w:szCs w:val="21"/>
                <w:lang w:eastAsia="en-GB"/>
              </w:rPr>
              <w:t>.</w:t>
            </w:r>
            <w:r w:rsidRPr="00CE403C">
              <w:rPr>
                <w:rFonts w:ascii="Arial" w:eastAsia="Times New Roman" w:hAnsi="Arial" w:cs="Arial"/>
                <w:color w:val="004236"/>
                <w:sz w:val="21"/>
                <w:szCs w:val="21"/>
                <w:lang w:eastAsia="en-GB"/>
              </w:rPr>
              <w:br/>
            </w:r>
            <w:r w:rsidRPr="00CE403C">
              <w:rPr>
                <w:rFonts w:ascii="Arial" w:eastAsia="Times New Roman" w:hAnsi="Arial" w:cs="Arial"/>
                <w:b/>
                <w:bCs/>
                <w:color w:val="004236"/>
                <w:sz w:val="20"/>
                <w:szCs w:val="20"/>
                <w:lang w:eastAsia="en-GB"/>
              </w:rPr>
              <w:br/>
              <w:t>National Federation of Women’s Institutes</w:t>
            </w:r>
            <w:r w:rsidRPr="00CE403C">
              <w:rPr>
                <w:rFonts w:ascii="Arial" w:eastAsia="Times New Roman" w:hAnsi="Arial" w:cs="Arial"/>
                <w:color w:val="004236"/>
                <w:sz w:val="20"/>
                <w:szCs w:val="20"/>
                <w:lang w:eastAsia="en-GB"/>
              </w:rPr>
              <w:br/>
              <w:t>NFWI Centre for Training and Personal Development</w:t>
            </w:r>
            <w:r w:rsidRPr="00CE403C">
              <w:rPr>
                <w:rFonts w:ascii="Arial" w:eastAsia="Times New Roman" w:hAnsi="Arial" w:cs="Arial"/>
                <w:color w:val="004236"/>
                <w:sz w:val="20"/>
                <w:szCs w:val="20"/>
                <w:lang w:eastAsia="en-GB"/>
              </w:rPr>
              <w:br/>
              <w:t xml:space="preserve">Denman College </w:t>
            </w:r>
            <w:proofErr w:type="spellStart"/>
            <w:r w:rsidRPr="00CE403C">
              <w:rPr>
                <w:rFonts w:ascii="Arial" w:eastAsia="Times New Roman" w:hAnsi="Arial" w:cs="Arial"/>
                <w:color w:val="004236"/>
                <w:sz w:val="20"/>
                <w:szCs w:val="20"/>
                <w:lang w:eastAsia="en-GB"/>
              </w:rPr>
              <w:t>Marcham</w:t>
            </w:r>
            <w:proofErr w:type="spellEnd"/>
            <w:r w:rsidRPr="00CE403C">
              <w:rPr>
                <w:rFonts w:ascii="Arial" w:eastAsia="Times New Roman" w:hAnsi="Arial" w:cs="Arial"/>
                <w:color w:val="004236"/>
                <w:sz w:val="20"/>
                <w:szCs w:val="20"/>
                <w:lang w:eastAsia="en-GB"/>
              </w:rPr>
              <w:t xml:space="preserve"> Abingdon OX13 6NW</w:t>
            </w:r>
            <w:r w:rsidRPr="00CE403C">
              <w:rPr>
                <w:rFonts w:ascii="Arial" w:eastAsia="Times New Roman" w:hAnsi="Arial" w:cs="Arial"/>
                <w:color w:val="004236"/>
                <w:sz w:val="20"/>
                <w:szCs w:val="20"/>
                <w:lang w:eastAsia="en-GB"/>
              </w:rPr>
              <w:br/>
              <w:t>01865 391 788</w:t>
            </w:r>
          </w:p>
        </w:tc>
      </w:tr>
    </w:tbl>
    <w:p w:rsidR="000A16A3" w:rsidRDefault="000A16A3"/>
    <w:sectPr w:rsidR="000A16A3" w:rsidSect="00CE4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3C"/>
    <w:rsid w:val="000A16A3"/>
    <w:rsid w:val="00917C4E"/>
    <w:rsid w:val="00C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8E585-F897-4819-9415-23DF4346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wi.org.uk/become-a-member?utm_source=signature&amp;utm_medium=email&amp;utm_campaign=email_nfwi" TargetMode="External"/><Relationship Id="rId5" Type="http://schemas.openxmlformats.org/officeDocument/2006/relationships/hyperlink" Target="https://forms.office.com/Pages/ResponsePage.aspx?id=8p80-eQfkEe0GavdVe2P1fPB6JzXRbdBv6Py3sOzH81UNUU5Uk5YTDZCS1IxS0paWEJVVlJVOElJTyQlQCN0PWc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2021-10-21T06:59:00Z</dcterms:created>
  <dcterms:modified xsi:type="dcterms:W3CDTF">2021-10-21T09:44:00Z</dcterms:modified>
</cp:coreProperties>
</file>